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FB" w:rsidRPr="00402B92" w:rsidRDefault="00F847FB" w:rsidP="00F84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847FB" w:rsidRPr="00402B92" w:rsidRDefault="00F847FB" w:rsidP="00F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>17 октября 2013 года Совет Министерства образования и науки Российской Федерации утвердил федеральный государственный стандарт дошкольного образования. Приказ вступил в силу с 01 января 2014 года.</w:t>
      </w:r>
    </w:p>
    <w:p w:rsidR="00F847FB" w:rsidRPr="00402B92" w:rsidRDefault="00F847FB" w:rsidP="00F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A70">
        <w:rPr>
          <w:rFonts w:ascii="Times New Roman" w:hAnsi="Times New Roman" w:cs="Times New Roman"/>
          <w:b/>
          <w:sz w:val="28"/>
          <w:szCs w:val="28"/>
        </w:rPr>
        <w:t>Федеральный государственный стандарт дошкольного образования</w:t>
      </w:r>
      <w:r w:rsidRPr="00402B92">
        <w:rPr>
          <w:rFonts w:ascii="Times New Roman" w:hAnsi="Times New Roman" w:cs="Times New Roman"/>
          <w:sz w:val="28"/>
          <w:szCs w:val="28"/>
        </w:rPr>
        <w:t xml:space="preserve"> разработан впервые в российской истории в соответствии с требованиями вступившего в силу 1 сентября 2013 году федерального закона «Об образовании в Российской Федерации. Стандарт разработан на основе Конституции Российской Федерации и законодательства Российской Федерации и с учетом Конвенции ООН о правах ребенка.</w:t>
      </w:r>
    </w:p>
    <w:p w:rsidR="00F847FB" w:rsidRPr="00402B92" w:rsidRDefault="00F847FB" w:rsidP="00F84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B92">
        <w:rPr>
          <w:rFonts w:ascii="Times New Roman" w:hAnsi="Times New Roman" w:cs="Times New Roman"/>
          <w:b/>
          <w:bCs/>
          <w:sz w:val="28"/>
          <w:szCs w:val="28"/>
        </w:rPr>
        <w:t>Что должно измениться в работе дошкольных образовательных учреждений?</w:t>
      </w:r>
    </w:p>
    <w:p w:rsidR="00F847FB" w:rsidRPr="00402B92" w:rsidRDefault="00F847FB" w:rsidP="00F8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>Разработчики Стандарта заложили в документе несколько принципов, из которых самый главный – сохранение уникальности и самоценности дошкольного детства как важного этапа в общем развитии человека.</w:t>
      </w:r>
    </w:p>
    <w:p w:rsidR="00F847FB" w:rsidRPr="00402B92" w:rsidRDefault="00F847FB" w:rsidP="00F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 xml:space="preserve">Ключевая линия дошкольного детства — это приобщение к ценностям культуры, социализация ребенка в обществе, а не обучение его письму, счету и чтению. И это приобщение происходит через ведущий вид детской деятельности — игру. </w:t>
      </w:r>
    </w:p>
    <w:p w:rsidR="00F847FB" w:rsidRPr="00402B92" w:rsidRDefault="00F847FB" w:rsidP="00F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>На основе стандарта дошкольного образования будут утверждены программы и программно-методическое обеспечение. С учетом примерных федеральных программ  разработана собственная образовательная программа. Каждый родитель может познакомиться с ее содержанием в детском саду.</w:t>
      </w:r>
    </w:p>
    <w:p w:rsidR="00F847FB" w:rsidRPr="00402B92" w:rsidRDefault="00F847FB" w:rsidP="00F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>ФГОС дошкольного образования состоит из трех требований: к структуре основной общеобразовательной программы дошкольного образования, к условиям реализации программы и к результатам освоения программы дошкольного образования.</w:t>
      </w:r>
    </w:p>
    <w:p w:rsidR="00F847FB" w:rsidRPr="00402B92" w:rsidRDefault="00F847FB" w:rsidP="00F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>Стандарт не допускает никаких оценок, проведения промежуточной и итоговой аттестации детей, экзаменов. Документом определены лишь целевые ориентиры: это социально-нормативные и психологические характеристики детей определенных возрастных групп, такие как инициативность и самостоятельность, уверенность в себе, развитое воображение, творческие способности в рисовании, развитая крупная и мелкая моторика руки, способность к волевым усилиям, любознательность. Целевые ориентиры являются ориентирами для педагогов в целях решения задач профессиональной деятельности и формирования программы и ориентирами для родителей.</w:t>
      </w:r>
    </w:p>
    <w:p w:rsidR="00F847FB" w:rsidRPr="00402B92" w:rsidRDefault="00F847FB" w:rsidP="00F8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92">
        <w:rPr>
          <w:rFonts w:ascii="Times New Roman" w:hAnsi="Times New Roman" w:cs="Times New Roman"/>
          <w:sz w:val="28"/>
          <w:szCs w:val="28"/>
        </w:rPr>
        <w:t>Чтобы быть в курсе изменений, происходящих в системе образования, в дошкольном учреждении, предлагаем познакомиться с разделом ФГОС на сайте дошкольного учреждения</w:t>
      </w:r>
    </w:p>
    <w:p w:rsidR="003E612C" w:rsidRDefault="003E612C"/>
    <w:sectPr w:rsidR="003E612C" w:rsidSect="003E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7FB"/>
    <w:rsid w:val="003E612C"/>
    <w:rsid w:val="00AE5A22"/>
    <w:rsid w:val="00CF4A70"/>
    <w:rsid w:val="00F8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FB"/>
    <w:pPr>
      <w:spacing w:after="200" w:afterAutospacing="0" w:line="276" w:lineRule="auto"/>
      <w:ind w:lef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 102</dc:creator>
  <cp:keywords/>
  <dc:description/>
  <cp:lastModifiedBy>ДСад 102</cp:lastModifiedBy>
  <cp:revision>2</cp:revision>
  <cp:lastPrinted>2015-12-03T08:09:00Z</cp:lastPrinted>
  <dcterms:created xsi:type="dcterms:W3CDTF">2015-12-03T08:05:00Z</dcterms:created>
  <dcterms:modified xsi:type="dcterms:W3CDTF">2015-12-03T08:10:00Z</dcterms:modified>
</cp:coreProperties>
</file>